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北师大版六下第二单元测试卷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比例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1．能与</w:t>
      </w:r>
      <w:r>
        <w:object>
          <v:shape id="_x0000_i1025" o:spt="75" alt="eqId96c7406fe9bb42d482404e87ed3f58bd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8" o:title="eqId96c7406fe9bb42d482404e87ed3f58b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∶</w:t>
      </w:r>
      <w:r>
        <w:object>
          <v:shape id="_x0000_i1026" o:spt="75" alt="eqId0ce2cd9751954d7baef2071a85f25931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0" o:title="eqId0ce2cd9751954d7baef2071a85f25931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组成比例的比是（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5f51ce9cc7fe4412baeb871cceb2666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" o:title="eqId5f51ce9cc7fe4412baeb871cceb2666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∶</w:t>
      </w:r>
      <w:r>
        <w:object>
          <v:shape id="_x0000_i1028" o:spt="75" alt="eqId836db6d106e440cd9e5ec0272122b7bb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" o:title="eqId836db6d106e440cd9e5ec0272122b7b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ab/>
      </w:r>
      <w:r>
        <w:t>B．18∶27</w:t>
      </w:r>
      <w:r>
        <w:tab/>
      </w:r>
      <w:r>
        <w:t>C．3∶2</w:t>
      </w:r>
    </w:p>
    <w:p>
      <w:pPr>
        <w:spacing w:line="360" w:lineRule="auto"/>
        <w:jc w:val="left"/>
        <w:textAlignment w:val="center"/>
      </w:pPr>
      <w:r>
        <w:t>2．一机械手表的齿轮直径是3毫米，按10∶1的比例尺画在图纸上的宽度是（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A．3分米</w:t>
      </w:r>
      <w:r>
        <w:tab/>
      </w:r>
      <w:r>
        <w:t>B．3毫米</w:t>
      </w:r>
      <w:r>
        <w:tab/>
      </w:r>
      <w:r>
        <w:t>C．3厘米</w:t>
      </w:r>
    </w:p>
    <w:p>
      <w:pPr>
        <w:spacing w:line="360" w:lineRule="auto"/>
        <w:jc w:val="left"/>
        <w:textAlignment w:val="center"/>
      </w:pPr>
      <w:r>
        <w:t>3．与5∶3能组成比例的比是（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9" o:spt="75" alt="eqId9e311be638c64d4eaed28e15dcba7451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eqId9e311be638c64d4eaed28e15dcba745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∶</w:t>
      </w:r>
      <w:r>
        <w:object>
          <v:shape id="_x0000_i1030" o:spt="75" alt="eqIde1490df2d2c84688942d45fd01c90a8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8" o:title="eqIde1490df2d2c84688942d45fd01c90a8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ab/>
      </w:r>
      <w:r>
        <w:t>B．3∶5</w:t>
      </w:r>
      <w:r>
        <w:tab/>
      </w:r>
      <w:r>
        <w:t>C．</w:t>
      </w:r>
      <w:r>
        <w:object>
          <v:shape id="_x0000_i1031" o:spt="75" alt="eqIde1490df2d2c84688942d45fd01c90a8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8" o:title="eqIde1490df2d2c84688942d45fd01c90a8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∶</w:t>
      </w:r>
      <w:r>
        <w:object>
          <v:shape id="_x0000_i1032" o:spt="75" alt="eqId9e311be638c64d4eaed28e15dcba7451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eqId9e311be638c64d4eaed28e15dcba745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4．在一个比例中，一个内项扩大为原来的3倍，要使比例仍然成立，下列说法错误的是（    ）。</w:t>
      </w:r>
    </w:p>
    <w:p>
      <w:pPr>
        <w:spacing w:line="360" w:lineRule="auto"/>
        <w:jc w:val="left"/>
        <w:textAlignment w:val="center"/>
      </w:pPr>
      <w:r>
        <w:t>A．另一个内项也扩大为原来的3倍</w:t>
      </w:r>
    </w:p>
    <w:p>
      <w:pPr>
        <w:spacing w:line="360" w:lineRule="auto"/>
        <w:jc w:val="left"/>
        <w:textAlignment w:val="center"/>
      </w:pPr>
      <w:r>
        <w:t>B．其中一个外项扩大为原来的3倍</w:t>
      </w:r>
    </w:p>
    <w:p>
      <w:pPr>
        <w:spacing w:line="360" w:lineRule="auto"/>
        <w:jc w:val="left"/>
        <w:textAlignment w:val="center"/>
      </w:pPr>
      <w:r>
        <w:t>C．另一个内项缩小为原来的</w:t>
      </w:r>
      <w:r>
        <w:object>
          <v:shape id="_x0000_i1033" o:spt="75" alt="eqId9e311be638c64d4eaed28e15dcba7451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eqId9e311be638c64d4eaed28e15dcba745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D．一个外项扩大为原来的2倍，另一个外项扩大为原来的1.5倍</w:t>
      </w:r>
    </w:p>
    <w:p>
      <w:pPr>
        <w:spacing w:line="360" w:lineRule="auto"/>
        <w:jc w:val="left"/>
        <w:textAlignment w:val="center"/>
      </w:pPr>
      <w:r>
        <w:t>5．下面的数中，能与8、9、10组成比例的是（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</w:t>
      </w:r>
      <w:r>
        <w:tab/>
      </w:r>
      <w:r>
        <w:t>B．12.5</w:t>
      </w:r>
      <w:r>
        <w:tab/>
      </w:r>
      <w:r>
        <w:t>C．11</w:t>
      </w:r>
      <w:r>
        <w:tab/>
      </w:r>
      <w:r>
        <w:t>D．7.2</w:t>
      </w:r>
    </w:p>
    <w:p>
      <w:pPr>
        <w:spacing w:line="360" w:lineRule="auto"/>
        <w:jc w:val="left"/>
        <w:rPr>
          <w:kern w:val="0"/>
        </w:rPr>
      </w:pPr>
      <w:r>
        <w:t>6．</w:t>
      </w:r>
      <w:r>
        <w:rPr>
          <w:kern w:val="0"/>
        </w:rPr>
        <w:t>下列各组中的四个数可以组成比例的是（  ）。</w:t>
      </w:r>
    </w:p>
    <w:p>
      <w:pPr>
        <w:spacing w:line="360" w:lineRule="auto"/>
        <w:jc w:val="left"/>
        <w:rPr>
          <w:kern w:val="0"/>
        </w:rPr>
      </w:pPr>
      <w:r>
        <w:rPr>
          <w:kern w:val="0"/>
        </w:rPr>
        <w:t>A、2、3、4和5          B、3、5、6和8</w:t>
      </w:r>
    </w:p>
    <w:p>
      <w:pPr>
        <w:spacing w:line="360" w:lineRule="auto"/>
        <w:jc w:val="left"/>
        <w:rPr>
          <w:kern w:val="0"/>
        </w:rPr>
      </w:pPr>
      <w:r>
        <w:rPr>
          <w:kern w:val="0"/>
        </w:rPr>
        <w:t>C、</w:t>
      </w:r>
      <w:r>
        <w:rPr>
          <w:kern w:val="0"/>
        </w:rPr>
        <w:object>
          <v:shape id="_x0000_i1034" o:spt="75" alt="学科网 版权所有" type="#_x0000_t75" style="height:30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kern w:val="0"/>
        </w:rPr>
        <w:t>、</w:t>
      </w:r>
      <w:r>
        <w:rPr>
          <w:kern w:val="0"/>
        </w:rPr>
        <w:object>
          <v:shape id="_x0000_i1035" o:spt="75" alt="学科网 版权所有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kern w:val="0"/>
        </w:rPr>
        <w:t>、</w:t>
      </w:r>
      <w:r>
        <w:rPr>
          <w:kern w:val="0"/>
        </w:rPr>
        <w:object>
          <v:shape id="_x0000_i1036" o:spt="75" alt="学科网 版权所有" type="#_x0000_t75" style="height:30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kern w:val="0"/>
        </w:rPr>
        <w:t>和</w:t>
      </w:r>
      <w:r>
        <w:rPr>
          <w:kern w:val="0"/>
        </w:rPr>
        <w:object>
          <v:shape id="_x0000_i1037" o:spt="75" alt="学科网 版权所有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kern w:val="0"/>
        </w:rPr>
        <w:t xml:space="preserve">      D、2、3、3和4</w:t>
      </w:r>
    </w:p>
    <w:p>
      <w:pPr>
        <w:spacing w:line="360" w:lineRule="auto"/>
        <w:jc w:val="left"/>
        <w:textAlignment w:val="center"/>
      </w:pPr>
      <w:r>
        <w:t>7．已知一个圆的半径是R，且R满足3︰R＝R︰4，则这个圆的面积为（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A．7π</w:t>
      </w:r>
      <w:r>
        <w:tab/>
      </w:r>
      <w:r>
        <w:t>B．7</w:t>
      </w:r>
      <w:r>
        <w:tab/>
      </w:r>
      <w:r>
        <w:t>C．12π</w:t>
      </w:r>
      <w:r>
        <w:tab/>
      </w:r>
      <w:r>
        <w:t>D．无法求出</w:t>
      </w:r>
    </w:p>
    <w:p>
      <w:pPr>
        <w:spacing w:line="360" w:lineRule="auto"/>
        <w:jc w:val="left"/>
        <w:textAlignment w:val="center"/>
      </w:pPr>
      <w:r>
        <w:t>8．一个钟表零件是5mm，把它画在比例尺是20∶1的地图上，应画（    ）cm。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A．0.1</w:t>
      </w:r>
      <w:r>
        <w:tab/>
      </w:r>
      <w:r>
        <w:t>B．1</w:t>
      </w:r>
      <w:r>
        <w:tab/>
      </w:r>
      <w:r>
        <w:t>C．10</w:t>
      </w:r>
      <w:r>
        <w:tab/>
      </w:r>
      <w:r>
        <w:t>D．100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．下面哪个图形是图a放大为原来的2倍后得到的图形？</w:t>
      </w:r>
    </w:p>
    <w:p>
      <w:pPr>
        <w:spacing w:line="360" w:lineRule="auto"/>
        <w:jc w:val="left"/>
        <w:textAlignment w:val="center"/>
      </w:pPr>
      <w:r>
        <w:t>a.</w:t>
      </w:r>
      <w:r>
        <w:drawing>
          <wp:inline distT="0" distB="0" distL="114300" distR="114300">
            <wp:extent cx="962025" cy="771525"/>
            <wp:effectExtent l="0" t="0" r="13335" b="571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504950" cy="762000"/>
            <wp:effectExtent l="0" t="0" r="381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52500" cy="1114425"/>
            <wp:effectExtent l="0" t="0" r="7620" b="1333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1514475" cy="1133475"/>
            <wp:effectExtent l="0" t="0" r="952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 xml:space="preserve">．计算    </w:t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123825" cy="266700"/>
            <wp:effectExtent l="0" t="0" r="13335" b="7620"/>
            <wp:docPr id="1702320431" name="图片 17023204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320431" name="图片 1702320431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：x= </w:t>
      </w:r>
      <w:r>
        <w:drawing>
          <wp:inline distT="0" distB="0" distL="114300" distR="114300">
            <wp:extent cx="200025" cy="266700"/>
            <wp:effectExtent l="0" t="0" r="13335" b="7620"/>
            <wp:docPr id="897044725" name="图片 8970447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044725" name="图片 897044725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： </w:t>
      </w:r>
      <w:r>
        <w:drawing>
          <wp:inline distT="0" distB="0" distL="114300" distR="114300">
            <wp:extent cx="123825" cy="266700"/>
            <wp:effectExtent l="0" t="0" r="13335" b="7620"/>
            <wp:docPr id="1333427012" name="图片 1333427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427012" name="图片 1333427012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（2）3.2x﹣1=15．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1．在比例尺是1∶15000000的中国地图上，量得北京到南京的距离是6厘米，则北京到南京的实际距离大约是（________）千米。</w:t>
      </w:r>
    </w:p>
    <w:p>
      <w:pPr>
        <w:spacing w:line="360" w:lineRule="auto"/>
        <w:jc w:val="left"/>
        <w:textAlignment w:val="center"/>
      </w:pPr>
      <w:r>
        <w:t>2．表示（____）相等的式子叫做比例。组成比例的四个数，叫做比例的（____）。</w:t>
      </w:r>
    </w:p>
    <w:p>
      <w:pPr>
        <w:spacing w:line="360" w:lineRule="auto"/>
        <w:jc w:val="left"/>
        <w:textAlignment w:val="center"/>
      </w:pPr>
      <w:r>
        <w:t>3．一个长方形长6厘米，宽4厘米，它的周长是_____厘米，面积是_____平方厘米．把这个长方形按5∶1放大，放大后的长方形长为_____分米，宽为_____分米，周长是_____分米，面积是_____平方分米。</w:t>
      </w:r>
    </w:p>
    <w:p>
      <w:pPr>
        <w:spacing w:line="360" w:lineRule="auto"/>
        <w:jc w:val="left"/>
        <w:textAlignment w:val="center"/>
      </w:pPr>
      <w:r>
        <w:t>4．如果《趣味数学故事》书的包数与本数的比是1∶20，那么，3包书共（________）本；100本是（________）包。</w:t>
      </w:r>
    </w:p>
    <w:p>
      <w:pPr>
        <w:spacing w:line="360" w:lineRule="auto"/>
        <w:jc w:val="left"/>
        <w:textAlignment w:val="center"/>
      </w:pPr>
      <w:r>
        <w:t>5．把一个长2毫米的精密零件，画在图纸上长5厘米，这幅图的比例尺是（_______）。</w:t>
      </w:r>
    </w:p>
    <w:p>
      <w:pPr>
        <w:spacing w:line="360" w:lineRule="auto"/>
        <w:jc w:val="left"/>
        <w:textAlignment w:val="center"/>
      </w:pPr>
      <w:r>
        <w:t>6．在一个比例中,两个内项的积是18,一个外项是3,另一个外项是（____）．</w:t>
      </w:r>
    </w:p>
    <w:p>
      <w:pPr>
        <w:spacing w:line="360" w:lineRule="auto"/>
        <w:jc w:val="left"/>
        <w:textAlignment w:val="center"/>
      </w:pPr>
      <w:r>
        <w:t>7．把一个长方形的长和宽分别按5∶1的比例放大后，长方形的面积扩大到原来的（____）倍．</w:t>
      </w:r>
    </w:p>
    <w:p>
      <w:pPr>
        <w:spacing w:line="360" w:lineRule="auto"/>
        <w:jc w:val="left"/>
        <w:textAlignment w:val="center"/>
      </w:pPr>
      <w:r>
        <w:t>8．8∶5＝24∶15，如果外项8增加4，要使比例成立，那么内项24应增加（______）。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t>6的约数有</w:t>
      </w:r>
      <w:r>
        <w:rPr>
          <w:u w:val="single"/>
        </w:rPr>
        <w:t>　   　</w:t>
      </w:r>
      <w:r>
        <w:t>个，如果这些约数能成比例，请写出一个比值最大的比例</w:t>
      </w:r>
      <w:r>
        <w:rPr>
          <w:u w:val="single"/>
        </w:rPr>
        <w:t>　   　</w:t>
      </w:r>
      <w:r>
        <w:t>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．在一个比例里,如果两个内项的积等于1,那么两个外项的积一定是1．  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．一条长5米的线段画在比例尺是1：100的图中，要比画在比例尺只是1：1000的图中短。（_____）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．比例尺是一把尺子（_____）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．任意两个比都可以组成一个比例。（________）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．如果5a＝6b（a，b均不为0），那么a∶b＝6∶5。（______）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．把一个长3cm，宽1cm的长方形按4：1扩大后的图形的周长和面积各发生什么变化？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．在比例尺是1∶20000000的地图上，量得A、B两地的距离是12厘米，甲、乙两车同时从A、B两地相向而行，75小时后两车相遇。已知甲、乙两车的速度比是3∶2，甲、乙两车的速度各是多少？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．A,B两地之间的铁路线长约1600 km,在一幅比例尺是1∶40000000的地图上,它的长是多少?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．根据1.6×6=2.4×4，写出8个不同的比例。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．用比例解决问题．</w:t>
      </w:r>
    </w:p>
    <w:p>
      <w:pPr>
        <w:spacing w:line="360" w:lineRule="auto"/>
        <w:jc w:val="left"/>
        <w:textAlignment w:val="center"/>
      </w:pPr>
      <w:r>
        <w:t>博物馆展出一个高为19.6cm的秦代将军俑模型，它的高度与实际高度的比是1：10．这个将军俑的实际高度是多少？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．某住宅小区11号楼的实际高度20m，它的高度与模型高度的比是100∶1。模型的高度是多少厘米？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62050" cy="876300"/>
            <wp:effectExtent l="0" t="0" r="11430" b="762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．一幅地图的比例尺是1∶5000000，量得A城到B城的距离是16厘米。一辆汽车从A城到B城，每小时行驶75千米，10小时能到达B城吗？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7802F5"/>
    <w:multiLevelType w:val="singleLevel"/>
    <w:tmpl w:val="437802F5"/>
    <w:lvl w:ilvl="0" w:tentative="0">
      <w:start w:val="9"/>
      <w:numFmt w:val="decimal"/>
      <w:suff w:val="space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B675D"/>
    <w:rsid w:val="00246810"/>
    <w:rsid w:val="002A2386"/>
    <w:rsid w:val="00482120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16766"/>
    <w:rsid w:val="009764A4"/>
    <w:rsid w:val="009C0381"/>
    <w:rsid w:val="009C38D0"/>
    <w:rsid w:val="009E1FB8"/>
    <w:rsid w:val="00A0138B"/>
    <w:rsid w:val="00AC5EA7"/>
    <w:rsid w:val="00AD3992"/>
    <w:rsid w:val="00B12C2B"/>
    <w:rsid w:val="00B8059E"/>
    <w:rsid w:val="00B923F8"/>
    <w:rsid w:val="00BC62FB"/>
    <w:rsid w:val="00C93DDE"/>
    <w:rsid w:val="00DD4B4F"/>
    <w:rsid w:val="00E17E42"/>
    <w:rsid w:val="00E53E16"/>
    <w:rsid w:val="00E55184"/>
    <w:rsid w:val="00E67AD5"/>
    <w:rsid w:val="00EA770D"/>
    <w:rsid w:val="00EF035E"/>
    <w:rsid w:val="00F56D61"/>
    <w:rsid w:val="00FA5C16"/>
    <w:rsid w:val="00FF71A6"/>
    <w:rsid w:val="11974958"/>
    <w:rsid w:val="12912FFE"/>
    <w:rsid w:val="70D9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numbering" Target="numbering.xml"/><Relationship Id="rId37" Type="http://schemas.openxmlformats.org/officeDocument/2006/relationships/image" Target="media/image19.png"/><Relationship Id="rId36" Type="http://schemas.openxmlformats.org/officeDocument/2006/relationships/image" Target="media/image18.png"/><Relationship Id="rId35" Type="http://schemas.openxmlformats.org/officeDocument/2006/relationships/image" Target="media/image17.png"/><Relationship Id="rId34" Type="http://schemas.openxmlformats.org/officeDocument/2006/relationships/image" Target="media/image16.png"/><Relationship Id="rId33" Type="http://schemas.openxmlformats.org/officeDocument/2006/relationships/image" Target="media/image15.png"/><Relationship Id="rId32" Type="http://schemas.openxmlformats.org/officeDocument/2006/relationships/image" Target="media/image14.png"/><Relationship Id="rId31" Type="http://schemas.openxmlformats.org/officeDocument/2006/relationships/image" Target="media/image13.png"/><Relationship Id="rId30" Type="http://schemas.openxmlformats.org/officeDocument/2006/relationships/image" Target="media/image12.png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2.bin"/><Relationship Id="rId25" Type="http://schemas.openxmlformats.org/officeDocument/2006/relationships/image" Target="media/image9.wmf"/><Relationship Id="rId24" Type="http://schemas.openxmlformats.org/officeDocument/2006/relationships/oleObject" Target="embeddings/oleObject11.bin"/><Relationship Id="rId23" Type="http://schemas.openxmlformats.org/officeDocument/2006/relationships/image" Target="media/image8.wmf"/><Relationship Id="rId22" Type="http://schemas.openxmlformats.org/officeDocument/2006/relationships/oleObject" Target="embeddings/oleObject10.bin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235F4-5E83-44B4-B66C-41C9C3B121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1379</Words>
  <Characters>1583</Characters>
  <Lines>14</Lines>
  <Paragraphs>4</Paragraphs>
  <TotalTime>0</TotalTime>
  <ScaleCrop>false</ScaleCrop>
  <LinksUpToDate>false</LinksUpToDate>
  <CharactersWithSpaces>1664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2021-07-22T14:34:00Z</dcterms:created>
  <dc:creator>zxxk</dc:creator>
  <cp:lastModifiedBy>。</cp:lastModifiedBy>
  <dcterms:modified xsi:type="dcterms:W3CDTF">2023-03-10T12:55:26Z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1BFA65338BAC4F538617339889DAEBA2</vt:lpwstr>
  </property>
</Properties>
</file>